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123269" w:rsidRPr="00123269">
        <w:t xml:space="preserve"> </w:t>
      </w:r>
      <w:r w:rsidR="00123269" w:rsidRPr="00123269">
        <w:rPr>
          <w:sz w:val="24"/>
        </w:rPr>
        <w:t>„Przebudowa drogi powiatowej Nr 1118R relacji Padew Narodowa – Wola Baranowska – Ślęzaki w m. Wola Baranowska”</w:t>
      </w:r>
      <w:r w:rsidR="00BF4AC1" w:rsidRPr="00123269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</w:t>
      </w:r>
      <w:bookmarkStart w:id="0" w:name="_GoBack"/>
      <w:bookmarkEnd w:id="0"/>
      <w:r>
        <w:t>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890161"/>
    <w:rsid w:val="00964EAD"/>
    <w:rsid w:val="0096526E"/>
    <w:rsid w:val="00AF4FDE"/>
    <w:rsid w:val="00BF4AC1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0E1F-D93E-4425-A8D3-232225EC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15</cp:revision>
  <dcterms:created xsi:type="dcterms:W3CDTF">2021-11-24T12:48:00Z</dcterms:created>
  <dcterms:modified xsi:type="dcterms:W3CDTF">2023-10-06T07:28:00Z</dcterms:modified>
</cp:coreProperties>
</file>